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E9F" w:rsidRDefault="00905F42" w:rsidP="00905F42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GVEA </w:t>
      </w:r>
      <w:r w:rsidR="00024E9F">
        <w:rPr>
          <w:rFonts w:ascii="Arial Black" w:hAnsi="Arial Black"/>
          <w:b/>
          <w:u w:val="single"/>
        </w:rPr>
        <w:t>and the Railbelt</w:t>
      </w:r>
      <w:r w:rsidR="00222CF4">
        <w:rPr>
          <w:rFonts w:ascii="Arial Black" w:hAnsi="Arial Black"/>
          <w:b/>
          <w:u w:val="single"/>
        </w:rPr>
        <w:t>:</w:t>
      </w:r>
    </w:p>
    <w:p w:rsidR="00905F42" w:rsidRDefault="00024E9F" w:rsidP="00905F42">
      <w:pPr>
        <w:jc w:val="center"/>
        <w:rPr>
          <w:rFonts w:ascii="Arial Black" w:hAnsi="Arial Black"/>
          <w:b/>
          <w:u w:val="single"/>
        </w:rPr>
      </w:pPr>
      <w:r>
        <w:rPr>
          <w:rFonts w:ascii="Arial Black" w:hAnsi="Arial Black"/>
          <w:b/>
          <w:u w:val="single"/>
        </w:rPr>
        <w:t xml:space="preserve">An </w:t>
      </w:r>
      <w:r w:rsidR="00222CF4">
        <w:rPr>
          <w:rFonts w:ascii="Arial Black" w:hAnsi="Arial Black"/>
          <w:b/>
          <w:u w:val="single"/>
        </w:rPr>
        <w:t>Overview and Where We Are Today</w:t>
      </w:r>
    </w:p>
    <w:p w:rsidR="007C28AC" w:rsidRPr="00222CF4" w:rsidRDefault="007C28AC" w:rsidP="00222CF4">
      <w:pPr>
        <w:spacing w:after="0"/>
        <w:jc w:val="center"/>
        <w:rPr>
          <w:rFonts w:ascii="Arial Black" w:hAnsi="Arial Black"/>
          <w:b/>
        </w:rPr>
      </w:pPr>
      <w:r w:rsidRPr="00222CF4">
        <w:rPr>
          <w:rFonts w:ascii="Arial Black" w:hAnsi="Arial Black"/>
          <w:b/>
        </w:rPr>
        <w:t>March 7, 2024</w:t>
      </w:r>
    </w:p>
    <w:p w:rsidR="00905F42" w:rsidRDefault="00905F42" w:rsidP="00222CF4">
      <w:pPr>
        <w:spacing w:after="0"/>
        <w:jc w:val="center"/>
        <w:rPr>
          <w:rFonts w:ascii="Arial Black" w:hAnsi="Arial Black"/>
          <w:b/>
        </w:rPr>
      </w:pPr>
      <w:r w:rsidRPr="00222CF4">
        <w:rPr>
          <w:rFonts w:ascii="Arial Black" w:hAnsi="Arial Black"/>
          <w:b/>
        </w:rPr>
        <w:t>By Gary Newman</w:t>
      </w:r>
      <w:r w:rsidR="00222CF4">
        <w:rPr>
          <w:rFonts w:ascii="Arial Black" w:hAnsi="Arial Black"/>
          <w:b/>
        </w:rPr>
        <w:t>, GVEA Director District 4</w:t>
      </w:r>
    </w:p>
    <w:p w:rsidR="00222CF4" w:rsidRPr="00222CF4" w:rsidRDefault="00222CF4" w:rsidP="00222CF4">
      <w:pPr>
        <w:spacing w:after="0"/>
        <w:jc w:val="center"/>
        <w:rPr>
          <w:rFonts w:ascii="Arial Black" w:hAnsi="Arial Black"/>
          <w:b/>
        </w:rPr>
      </w:pPr>
    </w:p>
    <w:p w:rsidR="00217835" w:rsidRPr="007C28AC" w:rsidRDefault="007C28AC">
      <w:pPr>
        <w:rPr>
          <w:b/>
          <w:u w:val="single"/>
        </w:rPr>
      </w:pPr>
      <w:r w:rsidRPr="007C28AC">
        <w:rPr>
          <w:b/>
          <w:u w:val="single"/>
        </w:rPr>
        <w:t xml:space="preserve">On </w:t>
      </w:r>
      <w:r w:rsidR="00E65EA4" w:rsidRPr="007C28AC">
        <w:rPr>
          <w:b/>
          <w:u w:val="single"/>
        </w:rPr>
        <w:t>Cooperatives</w:t>
      </w:r>
    </w:p>
    <w:p w:rsidR="00E65EA4" w:rsidRDefault="006F001E" w:rsidP="007C28AC">
      <w:pPr>
        <w:pStyle w:val="ListParagraph"/>
        <w:numPr>
          <w:ilvl w:val="0"/>
          <w:numId w:val="1"/>
        </w:numPr>
      </w:pPr>
      <w:hyperlink r:id="rId5" w:history="1">
        <w:r w:rsidR="007C28AC" w:rsidRPr="001E5AD5">
          <w:rPr>
            <w:rStyle w:val="Hyperlink"/>
          </w:rPr>
          <w:t>Seven</w:t>
        </w:r>
        <w:r w:rsidR="00E65EA4" w:rsidRPr="001E5AD5">
          <w:rPr>
            <w:rStyle w:val="Hyperlink"/>
          </w:rPr>
          <w:t xml:space="preserve"> Cooperative Principles</w:t>
        </w:r>
      </w:hyperlink>
    </w:p>
    <w:p w:rsidR="001E5AD5" w:rsidRDefault="006F001E" w:rsidP="007C28AC">
      <w:pPr>
        <w:pStyle w:val="ListParagraph"/>
        <w:numPr>
          <w:ilvl w:val="0"/>
          <w:numId w:val="1"/>
        </w:numPr>
      </w:pPr>
      <w:hyperlink r:id="rId6" w:history="1">
        <w:r w:rsidR="001E5AD5" w:rsidRPr="001E5AD5">
          <w:rPr>
            <w:rStyle w:val="Hyperlink"/>
          </w:rPr>
          <w:t>Organizational Structure</w:t>
        </w:r>
      </w:hyperlink>
    </w:p>
    <w:p w:rsidR="001E5AD5" w:rsidRDefault="006F001E" w:rsidP="001E5AD5">
      <w:pPr>
        <w:pStyle w:val="ListParagraph"/>
        <w:numPr>
          <w:ilvl w:val="0"/>
          <w:numId w:val="1"/>
        </w:numPr>
      </w:pPr>
      <w:hyperlink r:id="rId7" w:history="1">
        <w:r w:rsidR="00E65EA4" w:rsidRPr="001E5AD5">
          <w:rPr>
            <w:rStyle w:val="Hyperlink"/>
          </w:rPr>
          <w:t>Bylaws</w:t>
        </w:r>
        <w:r w:rsidR="001E5AD5" w:rsidRPr="001E5AD5">
          <w:rPr>
            <w:rStyle w:val="Hyperlink"/>
          </w:rPr>
          <w:t xml:space="preserve"> and Article of Incorporation</w:t>
        </w:r>
      </w:hyperlink>
      <w:r w:rsidR="001E5AD5">
        <w:t xml:space="preserve"> as 501(c)12</w:t>
      </w:r>
    </w:p>
    <w:p w:rsidR="00E65EA4" w:rsidRDefault="006F001E" w:rsidP="007C28AC">
      <w:pPr>
        <w:pStyle w:val="ListParagraph"/>
        <w:numPr>
          <w:ilvl w:val="0"/>
          <w:numId w:val="1"/>
        </w:numPr>
      </w:pPr>
      <w:hyperlink r:id="rId8" w:history="1">
        <w:r w:rsidR="00E65EA4" w:rsidRPr="00BA6692">
          <w:rPr>
            <w:rStyle w:val="Hyperlink"/>
          </w:rPr>
          <w:t>Mission and Vision</w:t>
        </w:r>
      </w:hyperlink>
    </w:p>
    <w:p w:rsidR="00E65EA4" w:rsidRDefault="006F001E" w:rsidP="007C28AC">
      <w:pPr>
        <w:pStyle w:val="ListParagraph"/>
        <w:numPr>
          <w:ilvl w:val="0"/>
          <w:numId w:val="1"/>
        </w:numPr>
      </w:pPr>
      <w:hyperlink r:id="rId9" w:history="1">
        <w:r w:rsidR="00E65EA4" w:rsidRPr="004909AE">
          <w:rPr>
            <w:rStyle w:val="Hyperlink"/>
          </w:rPr>
          <w:t>Values</w:t>
        </w:r>
      </w:hyperlink>
    </w:p>
    <w:p w:rsidR="00E65EA4" w:rsidRDefault="006F001E" w:rsidP="007C28AC">
      <w:pPr>
        <w:pStyle w:val="ListParagraph"/>
        <w:numPr>
          <w:ilvl w:val="0"/>
          <w:numId w:val="1"/>
        </w:numPr>
      </w:pPr>
      <w:hyperlink r:id="rId10" w:history="1">
        <w:r w:rsidR="00E65EA4" w:rsidRPr="001E5AD5">
          <w:rPr>
            <w:rStyle w:val="Hyperlink"/>
          </w:rPr>
          <w:t>Policies</w:t>
        </w:r>
      </w:hyperlink>
    </w:p>
    <w:p w:rsidR="004E6F9F" w:rsidRDefault="006F001E" w:rsidP="007C28A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hyperlink r:id="rId11" w:history="1">
        <w:r w:rsidR="00E65EA4" w:rsidRPr="001E5AD5">
          <w:rPr>
            <w:rStyle w:val="Hyperlink"/>
          </w:rPr>
          <w:t>Duties of Directors</w:t>
        </w:r>
      </w:hyperlink>
      <w:r w:rsidR="00B36753" w:rsidRPr="00B36753">
        <w:rPr>
          <w:rStyle w:val="Hyperlink"/>
          <w:u w:val="none"/>
        </w:rPr>
        <w:t xml:space="preserve">  </w:t>
      </w:r>
      <w:r w:rsidR="00B36753" w:rsidRPr="00F70B52">
        <w:rPr>
          <w:rStyle w:val="Hyperlink"/>
          <w:color w:val="auto"/>
          <w:u w:val="none"/>
        </w:rPr>
        <w:t>Fiduciary, Strategic Direction, Oversee CEO</w:t>
      </w:r>
    </w:p>
    <w:p w:rsidR="00E65EA4" w:rsidRDefault="004E6F9F" w:rsidP="004E6F9F">
      <w:pPr>
        <w:pStyle w:val="ListParagraph"/>
        <w:numPr>
          <w:ilvl w:val="0"/>
          <w:numId w:val="16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Balance</w:t>
      </w:r>
      <w:r w:rsidR="00F70B52">
        <w:rPr>
          <w:rStyle w:val="Hyperlink"/>
          <w:color w:val="auto"/>
          <w:u w:val="none"/>
        </w:rPr>
        <w:t xml:space="preserve"> Risk and Reward with due diligence</w:t>
      </w:r>
    </w:p>
    <w:p w:rsidR="00905F42" w:rsidRDefault="00F70B52" w:rsidP="007C28AC">
      <w:pPr>
        <w:pStyle w:val="ListParagraph"/>
        <w:numPr>
          <w:ilvl w:val="0"/>
          <w:numId w:val="1"/>
        </w:numPr>
        <w:rPr>
          <w:rStyle w:val="Hyperlink"/>
          <w:color w:val="auto"/>
          <w:u w:val="none"/>
        </w:rPr>
      </w:pPr>
      <w:r>
        <w:rPr>
          <w:rStyle w:val="Hyperlink"/>
          <w:color w:val="auto"/>
          <w:u w:val="none"/>
        </w:rPr>
        <w:t>Director Education</w:t>
      </w:r>
    </w:p>
    <w:p w:rsidR="00905F42" w:rsidRDefault="006F001E" w:rsidP="00905F42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hyperlink r:id="rId12" w:history="1">
        <w:r w:rsidR="00F70B52" w:rsidRPr="00905F42">
          <w:rPr>
            <w:rStyle w:val="Hyperlink"/>
          </w:rPr>
          <w:t>NRECA</w:t>
        </w:r>
      </w:hyperlink>
      <w:r w:rsidR="00905F42">
        <w:rPr>
          <w:rStyle w:val="Hyperlink"/>
          <w:color w:val="auto"/>
          <w:u w:val="none"/>
        </w:rPr>
        <w:t xml:space="preserve"> National Rural Electric Cooperative Association</w:t>
      </w:r>
    </w:p>
    <w:p w:rsidR="00F70B52" w:rsidRDefault="006F001E" w:rsidP="00905F42">
      <w:pPr>
        <w:pStyle w:val="ListParagraph"/>
        <w:numPr>
          <w:ilvl w:val="0"/>
          <w:numId w:val="11"/>
        </w:numPr>
        <w:rPr>
          <w:rStyle w:val="Hyperlink"/>
          <w:color w:val="auto"/>
          <w:u w:val="none"/>
        </w:rPr>
      </w:pPr>
      <w:hyperlink r:id="rId13" w:history="1">
        <w:r w:rsidR="00F70B52" w:rsidRPr="00905F42">
          <w:rPr>
            <w:rStyle w:val="Hyperlink"/>
          </w:rPr>
          <w:t>Board Acronym</w:t>
        </w:r>
        <w:r w:rsidR="00F87BE9">
          <w:rPr>
            <w:rStyle w:val="Hyperlink"/>
          </w:rPr>
          <w:t xml:space="preserve"> Li</w:t>
        </w:r>
        <w:r w:rsidR="00F70B52" w:rsidRPr="00905F42">
          <w:rPr>
            <w:rStyle w:val="Hyperlink"/>
          </w:rPr>
          <w:t>s</w:t>
        </w:r>
      </w:hyperlink>
      <w:r w:rsidR="00F87BE9">
        <w:rPr>
          <w:rStyle w:val="Hyperlink"/>
          <w:color w:val="auto"/>
          <w:u w:val="none"/>
        </w:rPr>
        <w:t xml:space="preserve">t </w:t>
      </w:r>
    </w:p>
    <w:p w:rsidR="00024E9F" w:rsidRPr="00B36753" w:rsidRDefault="006F001E" w:rsidP="00905F42">
      <w:pPr>
        <w:pStyle w:val="ListParagraph"/>
        <w:numPr>
          <w:ilvl w:val="0"/>
          <w:numId w:val="11"/>
        </w:numPr>
      </w:pPr>
      <w:hyperlink r:id="rId14" w:history="1">
        <w:r w:rsidR="00024E9F" w:rsidRPr="00024E9F">
          <w:rPr>
            <w:rStyle w:val="Hyperlink"/>
          </w:rPr>
          <w:t>Member Advisory Committee</w:t>
        </w:r>
      </w:hyperlink>
      <w:r w:rsidR="00024E9F">
        <w:rPr>
          <w:rStyle w:val="Hyperlink"/>
          <w:color w:val="auto"/>
          <w:u w:val="none"/>
        </w:rPr>
        <w:t xml:space="preserve"> – the MAC</w:t>
      </w:r>
    </w:p>
    <w:p w:rsidR="00E65EA4" w:rsidRPr="00E65EA4" w:rsidRDefault="00E65EA4">
      <w:pPr>
        <w:rPr>
          <w:b/>
          <w:u w:val="single"/>
        </w:rPr>
      </w:pPr>
      <w:r w:rsidRPr="00E65EA4">
        <w:rPr>
          <w:b/>
          <w:u w:val="single"/>
        </w:rPr>
        <w:t>GVEA History</w:t>
      </w:r>
    </w:p>
    <w:p w:rsidR="00E65EA4" w:rsidRPr="004E6F9F" w:rsidRDefault="006F001E" w:rsidP="00024E9F">
      <w:pPr>
        <w:pStyle w:val="ListParagraph"/>
        <w:numPr>
          <w:ilvl w:val="0"/>
          <w:numId w:val="14"/>
        </w:numPr>
        <w:rPr>
          <w:rStyle w:val="Hyperlink"/>
          <w:color w:val="auto"/>
          <w:u w:val="none"/>
        </w:rPr>
      </w:pPr>
      <w:hyperlink r:id="rId15" w:history="1">
        <w:r w:rsidR="00024E9F" w:rsidRPr="00024E9F">
          <w:rPr>
            <w:rStyle w:val="Hyperlink"/>
          </w:rPr>
          <w:t>History to 2018</w:t>
        </w:r>
      </w:hyperlink>
    </w:p>
    <w:p w:rsidR="004E6F9F" w:rsidRDefault="004E6F9F" w:rsidP="00024E9F">
      <w:pPr>
        <w:pStyle w:val="ListParagraph"/>
        <w:numPr>
          <w:ilvl w:val="0"/>
          <w:numId w:val="14"/>
        </w:numPr>
      </w:pPr>
      <w:hyperlink r:id="rId16" w:history="1">
        <w:r w:rsidRPr="004E6F9F">
          <w:rPr>
            <w:rStyle w:val="Hyperlink"/>
          </w:rPr>
          <w:t>Fast Facts 2022</w:t>
        </w:r>
      </w:hyperlink>
    </w:p>
    <w:p w:rsidR="00E65EA4" w:rsidRPr="00E65EA4" w:rsidRDefault="00E65EA4">
      <w:pPr>
        <w:rPr>
          <w:b/>
          <w:u w:val="single"/>
        </w:rPr>
      </w:pPr>
      <w:r w:rsidRPr="00E65EA4">
        <w:rPr>
          <w:b/>
          <w:u w:val="single"/>
        </w:rPr>
        <w:t>Running GVEA</w:t>
      </w:r>
    </w:p>
    <w:p w:rsidR="00B36753" w:rsidRDefault="007C28AC" w:rsidP="007C28AC">
      <w:pPr>
        <w:pStyle w:val="ListParagraph"/>
        <w:numPr>
          <w:ilvl w:val="0"/>
          <w:numId w:val="2"/>
        </w:numPr>
      </w:pPr>
      <w:r>
        <w:t>Financial</w:t>
      </w:r>
      <w:r w:rsidR="00E27A6D">
        <w:t xml:space="preserve"> – 3 legged stool</w:t>
      </w:r>
      <w:r w:rsidR="004E6F9F">
        <w:t xml:space="preserve"> of Debt, Equity and Capital Credits</w:t>
      </w:r>
    </w:p>
    <w:p w:rsidR="004E6F9F" w:rsidRDefault="004E6F9F" w:rsidP="004E6F9F">
      <w:pPr>
        <w:pStyle w:val="ListParagraph"/>
        <w:numPr>
          <w:ilvl w:val="0"/>
          <w:numId w:val="15"/>
        </w:numPr>
      </w:pPr>
      <w:hyperlink r:id="rId17" w:history="1">
        <w:r w:rsidRPr="004E6F9F">
          <w:rPr>
            <w:rStyle w:val="Hyperlink"/>
          </w:rPr>
          <w:t>Financial overview for 2022</w:t>
        </w:r>
      </w:hyperlink>
    </w:p>
    <w:p w:rsidR="007C28AC" w:rsidRDefault="004E6F9F" w:rsidP="00B36753">
      <w:pPr>
        <w:pStyle w:val="ListParagraph"/>
        <w:numPr>
          <w:ilvl w:val="0"/>
          <w:numId w:val="8"/>
        </w:numPr>
      </w:pPr>
      <w:hyperlink r:id="rId18" w:history="1">
        <w:r w:rsidRPr="004E6F9F">
          <w:rPr>
            <w:rStyle w:val="Hyperlink"/>
          </w:rPr>
          <w:t>2016</w:t>
        </w:r>
        <w:r w:rsidR="00BC3979" w:rsidRPr="004E6F9F">
          <w:rPr>
            <w:rStyle w:val="Hyperlink"/>
          </w:rPr>
          <w:t xml:space="preserve"> Form 7 Example</w:t>
        </w:r>
      </w:hyperlink>
    </w:p>
    <w:p w:rsidR="00B36753" w:rsidRPr="004E6F9F" w:rsidRDefault="006F001E" w:rsidP="00B36753">
      <w:pPr>
        <w:pStyle w:val="ListParagraph"/>
        <w:numPr>
          <w:ilvl w:val="0"/>
          <w:numId w:val="8"/>
        </w:numPr>
        <w:rPr>
          <w:rStyle w:val="Hyperlink"/>
          <w:color w:val="auto"/>
          <w:u w:val="none"/>
        </w:rPr>
      </w:pPr>
      <w:hyperlink r:id="rId19" w:history="1">
        <w:r w:rsidR="00B36753" w:rsidRPr="00024E9F">
          <w:rPr>
            <w:rStyle w:val="Hyperlink"/>
          </w:rPr>
          <w:t>Capital Credits</w:t>
        </w:r>
      </w:hyperlink>
    </w:p>
    <w:p w:rsidR="004E6F9F" w:rsidRPr="007368C7" w:rsidRDefault="004E6F9F" w:rsidP="00B36753">
      <w:pPr>
        <w:pStyle w:val="ListParagraph"/>
        <w:numPr>
          <w:ilvl w:val="0"/>
          <w:numId w:val="8"/>
        </w:numPr>
      </w:pPr>
      <w:r w:rsidRPr="007368C7">
        <w:rPr>
          <w:rStyle w:val="Hyperlink"/>
          <w:color w:val="auto"/>
          <w:u w:val="none"/>
        </w:rPr>
        <w:t>Setting Rates</w:t>
      </w:r>
    </w:p>
    <w:p w:rsidR="00BC3979" w:rsidRDefault="007C28AC" w:rsidP="007C28AC">
      <w:pPr>
        <w:pStyle w:val="ListParagraph"/>
        <w:numPr>
          <w:ilvl w:val="0"/>
          <w:numId w:val="2"/>
        </w:numPr>
      </w:pPr>
      <w:r>
        <w:t>Strategic</w:t>
      </w:r>
    </w:p>
    <w:p w:rsidR="00BC3979" w:rsidRDefault="006F001E" w:rsidP="00BC3979">
      <w:pPr>
        <w:pStyle w:val="ListParagraph"/>
        <w:numPr>
          <w:ilvl w:val="0"/>
          <w:numId w:val="5"/>
        </w:numPr>
      </w:pPr>
      <w:hyperlink r:id="rId20" w:history="1">
        <w:r w:rsidR="00BC3979" w:rsidRPr="00BC3979">
          <w:rPr>
            <w:rStyle w:val="Hyperlink"/>
          </w:rPr>
          <w:t xml:space="preserve">Strategic Directives </w:t>
        </w:r>
      </w:hyperlink>
      <w:r w:rsidR="00BC3979">
        <w:t xml:space="preserve"> </w:t>
      </w:r>
    </w:p>
    <w:p w:rsidR="007C28AC" w:rsidRDefault="006F001E" w:rsidP="00BC3979">
      <w:pPr>
        <w:pStyle w:val="ListParagraph"/>
        <w:numPr>
          <w:ilvl w:val="0"/>
          <w:numId w:val="5"/>
        </w:numPr>
      </w:pPr>
      <w:hyperlink r:id="rId21" w:history="1">
        <w:r w:rsidR="00BC3979" w:rsidRPr="00BC3979">
          <w:rPr>
            <w:rStyle w:val="Hyperlink"/>
          </w:rPr>
          <w:t>Strategic Generation Plan</w:t>
        </w:r>
      </w:hyperlink>
    </w:p>
    <w:p w:rsidR="007C28AC" w:rsidRDefault="007C28AC" w:rsidP="007C28AC">
      <w:pPr>
        <w:pStyle w:val="ListParagraph"/>
        <w:numPr>
          <w:ilvl w:val="0"/>
          <w:numId w:val="2"/>
        </w:numPr>
      </w:pPr>
      <w:r>
        <w:t>Operational</w:t>
      </w:r>
      <w:r w:rsidR="00B36753">
        <w:t xml:space="preserve"> – Engineering, Power Supply, Transmission, </w:t>
      </w:r>
      <w:r w:rsidR="007704D7">
        <w:t xml:space="preserve">Outside Plant, </w:t>
      </w:r>
      <w:r w:rsidR="00B36753">
        <w:t xml:space="preserve">Dispatch, </w:t>
      </w:r>
      <w:hyperlink r:id="rId22" w:history="1">
        <w:r w:rsidR="00B36753" w:rsidRPr="00F70B52">
          <w:rPr>
            <w:rStyle w:val="Hyperlink"/>
          </w:rPr>
          <w:t>Environmental</w:t>
        </w:r>
      </w:hyperlink>
      <w:r w:rsidR="00B36753">
        <w:t>, Member Services, Financial</w:t>
      </w:r>
      <w:r w:rsidR="00980663">
        <w:t>, Executive.</w:t>
      </w:r>
    </w:p>
    <w:p w:rsidR="007C28AC" w:rsidRDefault="006F001E" w:rsidP="007C28AC">
      <w:pPr>
        <w:pStyle w:val="ListParagraph"/>
        <w:numPr>
          <w:ilvl w:val="0"/>
          <w:numId w:val="2"/>
        </w:numPr>
      </w:pPr>
      <w:hyperlink r:id="rId23" w:history="1">
        <w:r w:rsidR="007C28AC" w:rsidRPr="001E5AD5">
          <w:rPr>
            <w:rStyle w:val="Hyperlink"/>
          </w:rPr>
          <w:t>Communication</w:t>
        </w:r>
      </w:hyperlink>
      <w:r w:rsidR="001E5AD5">
        <w:t xml:space="preserve"> including </w:t>
      </w:r>
      <w:hyperlink r:id="rId24" w:history="1">
        <w:r w:rsidR="001E5AD5" w:rsidRPr="001E5AD5">
          <w:rPr>
            <w:rStyle w:val="Hyperlink"/>
          </w:rPr>
          <w:t>social media</w:t>
        </w:r>
      </w:hyperlink>
      <w:r w:rsidR="001E5AD5">
        <w:t xml:space="preserve"> and </w:t>
      </w:r>
      <w:hyperlink r:id="rId25" w:history="1">
        <w:proofErr w:type="spellStart"/>
        <w:r w:rsidR="00024E9F">
          <w:rPr>
            <w:rStyle w:val="Hyperlink"/>
          </w:rPr>
          <w:t>Y</w:t>
        </w:r>
        <w:r w:rsidR="001E5AD5" w:rsidRPr="001E5AD5">
          <w:rPr>
            <w:rStyle w:val="Hyperlink"/>
          </w:rPr>
          <w:t>outube</w:t>
        </w:r>
        <w:proofErr w:type="spellEnd"/>
      </w:hyperlink>
    </w:p>
    <w:p w:rsidR="007C28AC" w:rsidRDefault="00E65EA4" w:rsidP="00B36753">
      <w:pPr>
        <w:pStyle w:val="ListParagraph"/>
        <w:numPr>
          <w:ilvl w:val="0"/>
          <w:numId w:val="1"/>
        </w:numPr>
      </w:pPr>
      <w:r>
        <w:t>Governance</w:t>
      </w:r>
      <w:r w:rsidR="007C28AC">
        <w:t xml:space="preserve"> (see </w:t>
      </w:r>
      <w:hyperlink r:id="rId26" w:history="1">
        <w:r w:rsidR="00B36753" w:rsidRPr="001E5AD5">
          <w:rPr>
            <w:rStyle w:val="Hyperlink"/>
          </w:rPr>
          <w:t>Policies</w:t>
        </w:r>
      </w:hyperlink>
      <w:r w:rsidR="00B36753">
        <w:rPr>
          <w:rStyle w:val="Hyperlink"/>
        </w:rPr>
        <w:t>)</w:t>
      </w:r>
    </w:p>
    <w:p w:rsidR="00346E11" w:rsidRDefault="007C28AC" w:rsidP="007C28AC">
      <w:pPr>
        <w:pStyle w:val="ListParagraph"/>
        <w:numPr>
          <w:ilvl w:val="0"/>
          <w:numId w:val="2"/>
        </w:numPr>
      </w:pPr>
      <w:r>
        <w:t>R</w:t>
      </w:r>
      <w:r w:rsidR="00346E11">
        <w:t>egulatory</w:t>
      </w:r>
    </w:p>
    <w:p w:rsidR="00346E11" w:rsidRDefault="006F001E" w:rsidP="00346E11">
      <w:pPr>
        <w:pStyle w:val="ListParagraph"/>
        <w:numPr>
          <w:ilvl w:val="1"/>
          <w:numId w:val="2"/>
        </w:numPr>
      </w:pPr>
      <w:hyperlink r:id="rId27" w:history="1">
        <w:r w:rsidR="007C28AC" w:rsidRPr="00BC3979">
          <w:rPr>
            <w:rStyle w:val="Hyperlink"/>
          </w:rPr>
          <w:t>GVEA is economically regulated</w:t>
        </w:r>
      </w:hyperlink>
    </w:p>
    <w:p w:rsidR="007C28AC" w:rsidRDefault="00346E11" w:rsidP="00346E11">
      <w:pPr>
        <w:pStyle w:val="ListParagraph"/>
        <w:numPr>
          <w:ilvl w:val="1"/>
          <w:numId w:val="2"/>
        </w:numPr>
      </w:pPr>
      <w:r>
        <w:t xml:space="preserve">Principle of </w:t>
      </w:r>
      <w:r w:rsidR="00980663">
        <w:t>cost causer-cost payer</w:t>
      </w:r>
    </w:p>
    <w:p w:rsidR="00E65EA4" w:rsidRDefault="006F001E" w:rsidP="007C28AC">
      <w:pPr>
        <w:pStyle w:val="ListParagraph"/>
        <w:numPr>
          <w:ilvl w:val="0"/>
          <w:numId w:val="2"/>
        </w:numPr>
      </w:pPr>
      <w:hyperlink r:id="rId28" w:history="1">
        <w:r w:rsidR="00B36753">
          <w:rPr>
            <w:rStyle w:val="Hyperlink"/>
          </w:rPr>
          <w:t>Member Resources</w:t>
        </w:r>
      </w:hyperlink>
      <w:r w:rsidR="00B36753">
        <w:t xml:space="preserve"> and more.  </w:t>
      </w:r>
      <w:r w:rsidR="00980663">
        <w:t>“</w:t>
      </w:r>
      <w:r w:rsidR="00B36753" w:rsidRPr="00980663">
        <w:t>My Account</w:t>
      </w:r>
      <w:r w:rsidR="00980663">
        <w:t>”</w:t>
      </w:r>
      <w:r w:rsidR="00B36753" w:rsidRPr="00980663">
        <w:t xml:space="preserve"> </w:t>
      </w:r>
      <w:r w:rsidR="00B36753">
        <w:t>access to bills and usage analysis.</w:t>
      </w:r>
      <w:r w:rsidR="00980663">
        <w:t xml:space="preserve">  Outage map</w:t>
      </w:r>
      <w:r w:rsidR="00024E9F">
        <w:t>.</w:t>
      </w:r>
    </w:p>
    <w:p w:rsidR="00E65EA4" w:rsidRDefault="007704D7" w:rsidP="007C28AC">
      <w:pPr>
        <w:pStyle w:val="ListParagraph"/>
        <w:numPr>
          <w:ilvl w:val="0"/>
          <w:numId w:val="2"/>
        </w:numPr>
      </w:pPr>
      <w:r>
        <w:t>Engagement with state and federal entities on Utility Issues</w:t>
      </w:r>
    </w:p>
    <w:p w:rsidR="007704D7" w:rsidRDefault="006F001E" w:rsidP="007704D7">
      <w:pPr>
        <w:pStyle w:val="ListParagraph"/>
        <w:numPr>
          <w:ilvl w:val="0"/>
          <w:numId w:val="9"/>
        </w:numPr>
      </w:pPr>
      <w:hyperlink r:id="rId29" w:history="1">
        <w:r w:rsidR="007704D7" w:rsidRPr="007704D7">
          <w:rPr>
            <w:rStyle w:val="Hyperlink"/>
          </w:rPr>
          <w:t>Recent white paper to Interior legislators</w:t>
        </w:r>
      </w:hyperlink>
    </w:p>
    <w:p w:rsidR="007704D7" w:rsidRDefault="006F001E" w:rsidP="00980663">
      <w:pPr>
        <w:pStyle w:val="ListParagraph"/>
        <w:numPr>
          <w:ilvl w:val="0"/>
          <w:numId w:val="10"/>
        </w:numPr>
      </w:pPr>
      <w:hyperlink r:id="rId30" w:history="1">
        <w:r w:rsidR="007704D7" w:rsidRPr="00980663">
          <w:rPr>
            <w:rStyle w:val="Hyperlink"/>
          </w:rPr>
          <w:t>A glossary of players in the Railbelt</w:t>
        </w:r>
        <w:r w:rsidR="00980663" w:rsidRPr="00980663">
          <w:rPr>
            <w:rStyle w:val="Hyperlink"/>
          </w:rPr>
          <w:t xml:space="preserve"> world</w:t>
        </w:r>
      </w:hyperlink>
      <w:r w:rsidR="00980663">
        <w:t xml:space="preserve"> (from 2022, needing update)</w:t>
      </w:r>
    </w:p>
    <w:p w:rsidR="007C28AC" w:rsidRDefault="007C28AC"/>
    <w:p w:rsidR="007368C7" w:rsidRDefault="007368C7"/>
    <w:p w:rsidR="00E65EA4" w:rsidRPr="00E65EA4" w:rsidRDefault="00E65EA4">
      <w:pPr>
        <w:rPr>
          <w:b/>
          <w:u w:val="single"/>
        </w:rPr>
      </w:pPr>
      <w:r w:rsidRPr="00E65EA4">
        <w:rPr>
          <w:b/>
          <w:u w:val="single"/>
        </w:rPr>
        <w:lastRenderedPageBreak/>
        <w:t xml:space="preserve">GVEA’s Future </w:t>
      </w:r>
    </w:p>
    <w:p w:rsidR="009D160E" w:rsidRDefault="006F001E" w:rsidP="009D160E">
      <w:pPr>
        <w:pStyle w:val="ListParagraph"/>
        <w:numPr>
          <w:ilvl w:val="0"/>
          <w:numId w:val="3"/>
        </w:numPr>
      </w:pPr>
      <w:hyperlink r:id="rId31" w:history="1">
        <w:r w:rsidR="009D160E" w:rsidRPr="00BC3979">
          <w:rPr>
            <w:rStyle w:val="Hyperlink"/>
          </w:rPr>
          <w:t xml:space="preserve">Strategic Directives </w:t>
        </w:r>
      </w:hyperlink>
      <w:r w:rsidR="009D160E">
        <w:t xml:space="preserve"> </w:t>
      </w:r>
    </w:p>
    <w:p w:rsidR="009D160E" w:rsidRDefault="006F001E" w:rsidP="009D160E">
      <w:pPr>
        <w:pStyle w:val="ListParagraph"/>
        <w:numPr>
          <w:ilvl w:val="0"/>
          <w:numId w:val="3"/>
        </w:numPr>
      </w:pPr>
      <w:hyperlink r:id="rId32" w:history="1">
        <w:r w:rsidR="009D160E" w:rsidRPr="00BC3979">
          <w:rPr>
            <w:rStyle w:val="Hyperlink"/>
          </w:rPr>
          <w:t>Strategic Generation Plan</w:t>
        </w:r>
      </w:hyperlink>
    </w:p>
    <w:p w:rsidR="00E65EA4" w:rsidRDefault="006F001E" w:rsidP="007C28AC">
      <w:pPr>
        <w:pStyle w:val="ListParagraph"/>
        <w:numPr>
          <w:ilvl w:val="0"/>
          <w:numId w:val="3"/>
        </w:numPr>
      </w:pPr>
      <w:hyperlink r:id="rId33" w:history="1">
        <w:r w:rsidR="007704D7">
          <w:rPr>
            <w:rStyle w:val="Hyperlink"/>
          </w:rPr>
          <w:t>F</w:t>
        </w:r>
        <w:r w:rsidR="00E65EA4" w:rsidRPr="001E5AD5">
          <w:rPr>
            <w:rStyle w:val="Hyperlink"/>
          </w:rPr>
          <w:t>ederal funding</w:t>
        </w:r>
      </w:hyperlink>
    </w:p>
    <w:p w:rsidR="00E65EA4" w:rsidRDefault="006F001E" w:rsidP="007C28AC">
      <w:pPr>
        <w:pStyle w:val="ListParagraph"/>
        <w:numPr>
          <w:ilvl w:val="0"/>
          <w:numId w:val="3"/>
        </w:numPr>
      </w:pPr>
      <w:hyperlink r:id="rId34" w:history="1">
        <w:r w:rsidR="00E65EA4" w:rsidRPr="00980663">
          <w:rPr>
            <w:rStyle w:val="Hyperlink"/>
          </w:rPr>
          <w:t>L</w:t>
        </w:r>
        <w:r w:rsidR="007704D7" w:rsidRPr="00980663">
          <w:rPr>
            <w:rStyle w:val="Hyperlink"/>
          </w:rPr>
          <w:t>ong Duration Thermal Storage</w:t>
        </w:r>
      </w:hyperlink>
      <w:r w:rsidR="007704D7">
        <w:t xml:space="preserve"> </w:t>
      </w:r>
      <w:r w:rsidR="00980663">
        <w:t>–</w:t>
      </w:r>
      <w:r w:rsidR="007C28AC">
        <w:t xml:space="preserve"> </w:t>
      </w:r>
      <w:hyperlink r:id="rId35" w:history="1">
        <w:r w:rsidR="007C28AC" w:rsidRPr="00980663">
          <w:rPr>
            <w:rStyle w:val="Hyperlink"/>
          </w:rPr>
          <w:t>Westinghouse</w:t>
        </w:r>
      </w:hyperlink>
      <w:r w:rsidR="00980663">
        <w:t xml:space="preserve">  4-24 hours +-</w:t>
      </w:r>
    </w:p>
    <w:p w:rsidR="007C28AC" w:rsidRDefault="007C28AC" w:rsidP="007C28AC">
      <w:pPr>
        <w:pStyle w:val="ListParagraph"/>
        <w:numPr>
          <w:ilvl w:val="0"/>
          <w:numId w:val="3"/>
        </w:numPr>
      </w:pPr>
      <w:r>
        <w:t>Other technologies -</w:t>
      </w:r>
      <w:r w:rsidRPr="007C28AC">
        <w:t xml:space="preserve"> Distributed Energy Resources</w:t>
      </w:r>
      <w:r>
        <w:t xml:space="preserve">, </w:t>
      </w:r>
      <w:r w:rsidRPr="007C28AC">
        <w:t>Beneficial Electrification</w:t>
      </w:r>
      <w:r>
        <w:t xml:space="preserve">, </w:t>
      </w:r>
      <w:r w:rsidR="00F70B52">
        <w:t xml:space="preserve">EVs, heat pumps, </w:t>
      </w:r>
      <w:r>
        <w:t>enhanced efficiencies</w:t>
      </w:r>
    </w:p>
    <w:p w:rsidR="00BD47ED" w:rsidRDefault="006F001E" w:rsidP="007C28AC">
      <w:pPr>
        <w:pStyle w:val="ListParagraph"/>
        <w:numPr>
          <w:ilvl w:val="0"/>
          <w:numId w:val="3"/>
        </w:numPr>
      </w:pPr>
      <w:hyperlink r:id="rId36" w:history="1">
        <w:r w:rsidR="00BD47ED" w:rsidRPr="00024E9F">
          <w:rPr>
            <w:rStyle w:val="Hyperlink"/>
          </w:rPr>
          <w:t>Nenana Solar Farm</w:t>
        </w:r>
      </w:hyperlink>
      <w:r w:rsidR="00BD47ED">
        <w:t xml:space="preserve"> 16 mw (nameplate)</w:t>
      </w:r>
      <w:r w:rsidR="00222CF4">
        <w:t xml:space="preserve"> by </w:t>
      </w:r>
      <w:hyperlink r:id="rId37" w:history="1">
        <w:r w:rsidR="00222CF4" w:rsidRPr="00222CF4">
          <w:rPr>
            <w:rStyle w:val="Hyperlink"/>
          </w:rPr>
          <w:t>Renewable IPP</w:t>
        </w:r>
      </w:hyperlink>
      <w:r w:rsidR="00222CF4">
        <w:t xml:space="preserve"> proposal</w:t>
      </w:r>
    </w:p>
    <w:p w:rsidR="00E65EA4" w:rsidRPr="007704D7" w:rsidRDefault="00BD47ED">
      <w:pPr>
        <w:rPr>
          <w:b/>
          <w:u w:val="single"/>
        </w:rPr>
      </w:pPr>
      <w:r w:rsidRPr="007704D7">
        <w:rPr>
          <w:b/>
          <w:u w:val="single"/>
        </w:rPr>
        <w:t xml:space="preserve">Railbelt </w:t>
      </w:r>
      <w:r w:rsidR="00E65EA4" w:rsidRPr="007704D7">
        <w:rPr>
          <w:b/>
          <w:u w:val="single"/>
        </w:rPr>
        <w:t>Transmission</w:t>
      </w:r>
    </w:p>
    <w:p w:rsidR="00E27A6D" w:rsidRDefault="00E27A6D" w:rsidP="00E27A6D">
      <w:pPr>
        <w:pStyle w:val="ListParagraph"/>
        <w:numPr>
          <w:ilvl w:val="0"/>
          <w:numId w:val="4"/>
        </w:numPr>
      </w:pPr>
      <w:r>
        <w:t>Studies (including generation)</w:t>
      </w:r>
    </w:p>
    <w:p w:rsidR="00222CF4" w:rsidRDefault="00E27A6D" w:rsidP="00E27A6D">
      <w:pPr>
        <w:pStyle w:val="ListParagraph"/>
        <w:numPr>
          <w:ilvl w:val="1"/>
          <w:numId w:val="4"/>
        </w:numPr>
      </w:pPr>
      <w:r>
        <w:t xml:space="preserve">Alaska Railbelt Regional Integrated Resource Plan Study  </w:t>
      </w:r>
      <w:hyperlink r:id="rId38" w:history="1">
        <w:r w:rsidR="00222CF4" w:rsidRPr="00E27A6D">
          <w:rPr>
            <w:rStyle w:val="Hyperlink"/>
          </w:rPr>
          <w:t>RIRP 2010</w:t>
        </w:r>
      </w:hyperlink>
    </w:p>
    <w:p w:rsidR="00E27A6D" w:rsidRDefault="00E27A6D" w:rsidP="00E27A6D">
      <w:pPr>
        <w:pStyle w:val="ListParagraph"/>
        <w:numPr>
          <w:ilvl w:val="1"/>
          <w:numId w:val="4"/>
        </w:numPr>
      </w:pPr>
      <w:r>
        <w:t>So many more over the decades</w:t>
      </w:r>
    </w:p>
    <w:p w:rsidR="00222CF4" w:rsidRDefault="006F001E" w:rsidP="00222CF4">
      <w:pPr>
        <w:pStyle w:val="ListParagraph"/>
        <w:numPr>
          <w:ilvl w:val="0"/>
          <w:numId w:val="4"/>
        </w:numPr>
      </w:pPr>
      <w:hyperlink r:id="rId39" w:history="1">
        <w:r w:rsidR="00222CF4" w:rsidRPr="00222CF4">
          <w:rPr>
            <w:rStyle w:val="Hyperlink"/>
          </w:rPr>
          <w:t>Generation and transmission infrastructure 2021</w:t>
        </w:r>
      </w:hyperlink>
    </w:p>
    <w:p w:rsidR="007704D7" w:rsidRDefault="007704D7" w:rsidP="007C28AC">
      <w:pPr>
        <w:pStyle w:val="ListParagraph"/>
        <w:numPr>
          <w:ilvl w:val="0"/>
          <w:numId w:val="4"/>
        </w:numPr>
      </w:pPr>
      <w:r>
        <w:t xml:space="preserve">Railbelt Transmission Grid – </w:t>
      </w:r>
      <w:hyperlink r:id="rId40" w:history="1">
        <w:r w:rsidRPr="007704D7">
          <w:rPr>
            <w:rStyle w:val="Hyperlink"/>
          </w:rPr>
          <w:t>North</w:t>
        </w:r>
      </w:hyperlink>
      <w:r>
        <w:t xml:space="preserve"> and </w:t>
      </w:r>
      <w:hyperlink r:id="rId41" w:history="1">
        <w:r w:rsidRPr="007704D7">
          <w:rPr>
            <w:rStyle w:val="Hyperlink"/>
          </w:rPr>
          <w:t>South</w:t>
        </w:r>
      </w:hyperlink>
      <w:r>
        <w:t xml:space="preserve"> with improvements needed.</w:t>
      </w:r>
    </w:p>
    <w:p w:rsidR="00E65EA4" w:rsidRDefault="007C28AC" w:rsidP="007C28AC">
      <w:pPr>
        <w:pStyle w:val="ListParagraph"/>
        <w:numPr>
          <w:ilvl w:val="0"/>
          <w:numId w:val="4"/>
        </w:numPr>
      </w:pPr>
      <w:r>
        <w:t xml:space="preserve">Federal funding </w:t>
      </w:r>
      <w:r w:rsidR="00E65EA4">
        <w:t>AEA GRIP</w:t>
      </w:r>
      <w:r w:rsidR="009D160E">
        <w:t xml:space="preserve"> – </w:t>
      </w:r>
      <w:hyperlink r:id="rId42" w:history="1">
        <w:r w:rsidR="009D160E" w:rsidRPr="00120081">
          <w:rPr>
            <w:rStyle w:val="Hyperlink"/>
          </w:rPr>
          <w:t>206.5 mm</w:t>
        </w:r>
      </w:hyperlink>
      <w:r w:rsidR="009D160E">
        <w:t xml:space="preserve"> with equal match for HVDC Nikiski to Beluga</w:t>
      </w:r>
    </w:p>
    <w:p w:rsidR="00E65EA4" w:rsidRDefault="006F001E" w:rsidP="007C28AC">
      <w:pPr>
        <w:pStyle w:val="ListParagraph"/>
        <w:numPr>
          <w:ilvl w:val="0"/>
          <w:numId w:val="4"/>
        </w:numPr>
      </w:pPr>
      <w:hyperlink r:id="rId43" w:history="1">
        <w:r w:rsidR="00E65EA4" w:rsidRPr="00222CF4">
          <w:rPr>
            <w:rStyle w:val="Hyperlink"/>
          </w:rPr>
          <w:t xml:space="preserve">Bradley </w:t>
        </w:r>
        <w:r w:rsidR="00222CF4">
          <w:rPr>
            <w:rStyle w:val="Hyperlink"/>
          </w:rPr>
          <w:t xml:space="preserve">Lake </w:t>
        </w:r>
        <w:r w:rsidR="00E65EA4" w:rsidRPr="00222CF4">
          <w:rPr>
            <w:rStyle w:val="Hyperlink"/>
          </w:rPr>
          <w:t>Project Management</w:t>
        </w:r>
      </w:hyperlink>
      <w:r w:rsidR="00E65EA4">
        <w:t xml:space="preserve"> Committee</w:t>
      </w:r>
      <w:r w:rsidR="007704D7">
        <w:t xml:space="preserve"> – history, funding, projects</w:t>
      </w:r>
    </w:p>
    <w:p w:rsidR="00E65EA4" w:rsidRDefault="007704D7" w:rsidP="007C28AC">
      <w:pPr>
        <w:pStyle w:val="ListParagraph"/>
        <w:numPr>
          <w:ilvl w:val="0"/>
          <w:numId w:val="4"/>
        </w:numPr>
      </w:pPr>
      <w:r>
        <w:t>Integrated Railbelt Transmission</w:t>
      </w:r>
      <w:r w:rsidR="00E65EA4">
        <w:t xml:space="preserve"> - </w:t>
      </w:r>
      <w:hyperlink r:id="rId44" w:history="1">
        <w:r w:rsidR="00E65EA4" w:rsidRPr="00524180">
          <w:rPr>
            <w:rStyle w:val="Hyperlink"/>
          </w:rPr>
          <w:t>AESTF</w:t>
        </w:r>
      </w:hyperlink>
      <w:r w:rsidR="00E65EA4">
        <w:t xml:space="preserve"> top </w:t>
      </w:r>
      <w:r w:rsidR="00524180">
        <w:t xml:space="preserve">recommendation, </w:t>
      </w:r>
      <w:hyperlink r:id="rId45" w:history="1">
        <w:r w:rsidR="00524180" w:rsidRPr="00524180">
          <w:rPr>
            <w:rStyle w:val="Hyperlink"/>
          </w:rPr>
          <w:t>SB 257</w:t>
        </w:r>
      </w:hyperlink>
      <w:r>
        <w:t xml:space="preserve"> and others</w:t>
      </w:r>
    </w:p>
    <w:p w:rsidR="00BD47ED" w:rsidRDefault="00BD47ED" w:rsidP="007C28AC">
      <w:pPr>
        <w:pStyle w:val="ListParagraph"/>
        <w:numPr>
          <w:ilvl w:val="0"/>
          <w:numId w:val="4"/>
        </w:numPr>
      </w:pPr>
      <w:r>
        <w:t xml:space="preserve">Long term - </w:t>
      </w:r>
      <w:hyperlink r:id="rId46" w:history="1">
        <w:r w:rsidRPr="00934F60">
          <w:rPr>
            <w:rStyle w:val="Hyperlink"/>
          </w:rPr>
          <w:t>Roadbelt</w:t>
        </w:r>
      </w:hyperlink>
    </w:p>
    <w:p w:rsidR="00BD47ED" w:rsidRDefault="00BD47ED">
      <w:pPr>
        <w:rPr>
          <w:b/>
          <w:u w:val="single"/>
        </w:rPr>
      </w:pPr>
      <w:r w:rsidRPr="00BD47ED">
        <w:rPr>
          <w:b/>
          <w:u w:val="single"/>
        </w:rPr>
        <w:t>Railbelt Generation</w:t>
      </w:r>
      <w:r>
        <w:rPr>
          <w:b/>
          <w:u w:val="single"/>
        </w:rPr>
        <w:t xml:space="preserve">  </w:t>
      </w:r>
    </w:p>
    <w:p w:rsidR="00222CF4" w:rsidRDefault="00222CF4" w:rsidP="006F001E">
      <w:pPr>
        <w:pStyle w:val="ListParagraph"/>
        <w:numPr>
          <w:ilvl w:val="0"/>
          <w:numId w:val="17"/>
        </w:numPr>
      </w:pPr>
      <w:r>
        <w:t xml:space="preserve">Southcentral Alaska natural gas constraints - </w:t>
      </w:r>
      <w:hyperlink r:id="rId47" w:history="1">
        <w:r w:rsidR="006F001E">
          <w:rPr>
            <w:rStyle w:val="Hyperlink"/>
          </w:rPr>
          <w:t>R</w:t>
        </w:r>
        <w:r w:rsidRPr="00222CF4">
          <w:rPr>
            <w:rStyle w:val="Hyperlink"/>
          </w:rPr>
          <w:t>eport</w:t>
        </w:r>
      </w:hyperlink>
      <w:r w:rsidR="006F001E">
        <w:rPr>
          <w:rStyle w:val="Hyperlink"/>
        </w:rPr>
        <w:t xml:space="preserve"> June 2023</w:t>
      </w:r>
    </w:p>
    <w:p w:rsidR="00346E11" w:rsidRDefault="00346E11" w:rsidP="006F001E">
      <w:pPr>
        <w:pStyle w:val="ListParagraph"/>
        <w:numPr>
          <w:ilvl w:val="0"/>
          <w:numId w:val="17"/>
        </w:numPr>
      </w:pPr>
      <w:r>
        <w:t>Railbelt utilities direction is for fewer operational responsibilities and more Power Purchase Agreements</w:t>
      </w:r>
    </w:p>
    <w:p w:rsidR="00E65EA4" w:rsidRDefault="00F87BE9" w:rsidP="006F001E">
      <w:pPr>
        <w:pStyle w:val="ListParagraph"/>
        <w:numPr>
          <w:ilvl w:val="0"/>
          <w:numId w:val="17"/>
        </w:numPr>
      </w:pPr>
      <w:r>
        <w:t>Big p</w:t>
      </w:r>
      <w:r w:rsidR="00BD47ED">
        <w:t>rojects too big for any single utility</w:t>
      </w:r>
      <w:r>
        <w:t>.  Need state, federal, and independent power producers.</w:t>
      </w:r>
    </w:p>
    <w:p w:rsidR="00F87BE9" w:rsidRDefault="006F001E" w:rsidP="00F87BE9">
      <w:pPr>
        <w:pStyle w:val="ListParagraph"/>
        <w:numPr>
          <w:ilvl w:val="0"/>
          <w:numId w:val="13"/>
        </w:numPr>
      </w:pPr>
      <w:hyperlink r:id="rId48" w:history="1">
        <w:r w:rsidR="00F87BE9">
          <w:rPr>
            <w:rStyle w:val="Hyperlink"/>
          </w:rPr>
          <w:t>Brian Hickey Presentation to House Energy Feb. 2023</w:t>
        </w:r>
      </w:hyperlink>
    </w:p>
    <w:p w:rsidR="00BD47ED" w:rsidRDefault="006F001E" w:rsidP="006F001E">
      <w:pPr>
        <w:pStyle w:val="ListParagraph"/>
        <w:numPr>
          <w:ilvl w:val="0"/>
          <w:numId w:val="18"/>
        </w:numPr>
      </w:pPr>
      <w:hyperlink r:id="rId49" w:history="1">
        <w:r w:rsidR="00BD47ED" w:rsidRPr="00934F60">
          <w:rPr>
            <w:rStyle w:val="Hyperlink"/>
          </w:rPr>
          <w:t>Dixon Diversion</w:t>
        </w:r>
      </w:hyperlink>
      <w:r w:rsidR="00BD47ED">
        <w:t xml:space="preserve"> for Bradley Lake increased storage </w:t>
      </w:r>
      <w:r w:rsidR="009D160E">
        <w:t>–</w:t>
      </w:r>
      <w:r w:rsidR="00BD47ED">
        <w:t xml:space="preserve"> TBD</w:t>
      </w:r>
      <w:r w:rsidR="009D160E">
        <w:t>, perhaps by 2030.</w:t>
      </w:r>
    </w:p>
    <w:p w:rsidR="00934F60" w:rsidRDefault="006F001E" w:rsidP="006F001E">
      <w:pPr>
        <w:pStyle w:val="ListParagraph"/>
        <w:numPr>
          <w:ilvl w:val="0"/>
          <w:numId w:val="18"/>
        </w:numPr>
      </w:pPr>
      <w:hyperlink r:id="rId50" w:anchor="tab6_4" w:history="1">
        <w:r w:rsidR="00934F60" w:rsidRPr="00934F60">
          <w:rPr>
            <w:rStyle w:val="Hyperlink"/>
          </w:rPr>
          <w:t>Renewable Portfolio Standard</w:t>
        </w:r>
      </w:hyperlink>
      <w:r w:rsidR="00934F60">
        <w:t xml:space="preserve">, </w:t>
      </w:r>
      <w:hyperlink r:id="rId51" w:history="1">
        <w:r w:rsidR="00934F60" w:rsidRPr="00934F60">
          <w:rPr>
            <w:rStyle w:val="Hyperlink"/>
          </w:rPr>
          <w:t>Clean Energy Standard</w:t>
        </w:r>
      </w:hyperlink>
      <w:r w:rsidR="00934F60">
        <w:t xml:space="preserve"> proposed legislation in Alaska Legislature.</w:t>
      </w:r>
    </w:p>
    <w:p w:rsidR="00BD47ED" w:rsidRDefault="006F001E" w:rsidP="006F001E">
      <w:pPr>
        <w:pStyle w:val="ListParagraph"/>
        <w:numPr>
          <w:ilvl w:val="0"/>
          <w:numId w:val="18"/>
        </w:numPr>
      </w:pPr>
      <w:hyperlink r:id="rId52" w:history="1">
        <w:r w:rsidR="00120081" w:rsidRPr="00120081">
          <w:rPr>
            <w:rStyle w:val="Hyperlink"/>
          </w:rPr>
          <w:t>Susitna</w:t>
        </w:r>
        <w:r w:rsidR="00120081">
          <w:rPr>
            <w:rStyle w:val="Hyperlink"/>
          </w:rPr>
          <w:t>-Watana</w:t>
        </w:r>
        <w:r w:rsidR="00120081" w:rsidRPr="00120081">
          <w:rPr>
            <w:rStyle w:val="Hyperlink"/>
          </w:rPr>
          <w:t xml:space="preserve"> Dam</w:t>
        </w:r>
      </w:hyperlink>
      <w:r w:rsidR="00120081">
        <w:t xml:space="preserve"> </w:t>
      </w:r>
      <w:r w:rsidR="00BD47ED">
        <w:t xml:space="preserve">- $8-9 billion </w:t>
      </w:r>
      <w:r w:rsidR="00934F60">
        <w:t>(my guess, 2014 was $5.9 billion)</w:t>
      </w:r>
      <w:r w:rsidR="00BD47ED">
        <w:t xml:space="preserve"> 600 mw</w:t>
      </w:r>
      <w:r w:rsidR="009D160E">
        <w:t>.  Needs another $100</w:t>
      </w:r>
      <w:r w:rsidR="00F87BE9">
        <w:t>-150</w:t>
      </w:r>
      <w:r w:rsidR="009D160E">
        <w:t xml:space="preserve"> mm to finish studies in order submit application to </w:t>
      </w:r>
      <w:proofErr w:type="gramStart"/>
      <w:r w:rsidR="009D160E">
        <w:t>FERC</w:t>
      </w:r>
      <w:r w:rsidR="00F87BE9">
        <w:t>.</w:t>
      </w:r>
      <w:proofErr w:type="gramEnd"/>
    </w:p>
    <w:p w:rsidR="00E65EA4" w:rsidRDefault="006F001E" w:rsidP="006F001E">
      <w:pPr>
        <w:pStyle w:val="ListParagraph"/>
        <w:numPr>
          <w:ilvl w:val="0"/>
          <w:numId w:val="18"/>
        </w:numPr>
      </w:pPr>
      <w:hyperlink r:id="rId53" w:history="1">
        <w:r w:rsidR="00BD47ED" w:rsidRPr="00F87BE9">
          <w:rPr>
            <w:rStyle w:val="Hyperlink"/>
          </w:rPr>
          <w:t>Gas line from Prudhoe Bay</w:t>
        </w:r>
      </w:hyperlink>
      <w:r w:rsidR="00BD47ED">
        <w:t xml:space="preserve"> $10</w:t>
      </w:r>
      <w:r>
        <w:t>+</w:t>
      </w:r>
      <w:r w:rsidR="00BD47ED">
        <w:t xml:space="preserve"> billion for</w:t>
      </w:r>
      <w:r w:rsidR="00934F60">
        <w:t xml:space="preserve"> just in-state</w:t>
      </w:r>
      <w:r w:rsidR="00F87BE9">
        <w:t>.</w:t>
      </w:r>
      <w:r w:rsidR="00934F60">
        <w:t xml:space="preserve"> </w:t>
      </w:r>
      <w:hyperlink r:id="rId54" w:history="1">
        <w:r w:rsidR="00934F60">
          <w:rPr>
            <w:rStyle w:val="Hyperlink"/>
          </w:rPr>
          <w:t>The latest saga</w:t>
        </w:r>
      </w:hyperlink>
      <w:r w:rsidR="00F87BE9">
        <w:t xml:space="preserve"> estimated</w:t>
      </w:r>
      <w:r w:rsidR="00934F60">
        <w:t xml:space="preserve"> with export $43</w:t>
      </w:r>
      <w:r w:rsidR="00BD47ED">
        <w:t xml:space="preserve"> billion</w:t>
      </w:r>
      <w:r w:rsidR="00B36753">
        <w:t>.  Hold your breath.</w:t>
      </w:r>
    </w:p>
    <w:p w:rsidR="00E27A6D" w:rsidRDefault="00F87BE9" w:rsidP="006F001E">
      <w:pPr>
        <w:pStyle w:val="ListParagraph"/>
        <w:numPr>
          <w:ilvl w:val="0"/>
          <w:numId w:val="19"/>
        </w:numPr>
      </w:pPr>
      <w:r>
        <w:t xml:space="preserve">Other potentials </w:t>
      </w:r>
    </w:p>
    <w:p w:rsidR="00F87BE9" w:rsidRDefault="00E27A6D" w:rsidP="006F001E">
      <w:pPr>
        <w:pStyle w:val="ListParagraph"/>
        <w:numPr>
          <w:ilvl w:val="0"/>
          <w:numId w:val="20"/>
        </w:numPr>
      </w:pPr>
      <w:r>
        <w:t>T</w:t>
      </w:r>
      <w:r w:rsidR="00F87BE9">
        <w:t xml:space="preserve">oo far </w:t>
      </w:r>
      <w:r w:rsidR="006F001E">
        <w:t>out for current consideration/not commercially available.</w:t>
      </w:r>
    </w:p>
    <w:p w:rsidR="00F87BE9" w:rsidRDefault="00F87BE9" w:rsidP="00561E3E">
      <w:pPr>
        <w:pStyle w:val="ListParagraph"/>
        <w:numPr>
          <w:ilvl w:val="0"/>
          <w:numId w:val="13"/>
        </w:numPr>
      </w:pPr>
      <w:r>
        <w:t>Nuclear (micro is a misnomer), tidal, geothermal</w:t>
      </w:r>
      <w:r w:rsidR="00561E3E">
        <w:t xml:space="preserve">, </w:t>
      </w:r>
      <w:r w:rsidR="006F001E">
        <w:t xml:space="preserve">carbon capture, hydrogen, </w:t>
      </w:r>
      <w:r w:rsidR="00561E3E">
        <w:t>add your own.</w:t>
      </w:r>
    </w:p>
    <w:p w:rsidR="00E27A6D" w:rsidRDefault="00E27A6D" w:rsidP="00561E3E">
      <w:pPr>
        <w:pStyle w:val="ListParagraph"/>
        <w:numPr>
          <w:ilvl w:val="0"/>
          <w:numId w:val="13"/>
        </w:numPr>
      </w:pPr>
      <w:r>
        <w:t xml:space="preserve">Others too whack to consider any more  - </w:t>
      </w:r>
      <w:hyperlink r:id="rId55" w:history="1">
        <w:r w:rsidRPr="00E27A6D">
          <w:rPr>
            <w:rStyle w:val="Hyperlink"/>
          </w:rPr>
          <w:t>Rampart Dam</w:t>
        </w:r>
      </w:hyperlink>
      <w:r>
        <w:t xml:space="preserve"> (1954-1980), add your own</w:t>
      </w:r>
    </w:p>
    <w:p w:rsidR="00E27A6D" w:rsidRDefault="00E27A6D" w:rsidP="00E27A6D">
      <w:bookmarkStart w:id="0" w:name="_GoBack"/>
      <w:bookmarkEnd w:id="0"/>
    </w:p>
    <w:sectPr w:rsidR="00E27A6D" w:rsidSect="00BD47ED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778D0"/>
    <w:multiLevelType w:val="hybridMultilevel"/>
    <w:tmpl w:val="069CC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10F51"/>
    <w:multiLevelType w:val="hybridMultilevel"/>
    <w:tmpl w:val="1E9E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71E6F"/>
    <w:multiLevelType w:val="hybridMultilevel"/>
    <w:tmpl w:val="9B3017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0D674F"/>
    <w:multiLevelType w:val="hybridMultilevel"/>
    <w:tmpl w:val="18607C6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F0CAB"/>
    <w:multiLevelType w:val="hybridMultilevel"/>
    <w:tmpl w:val="41E8B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B677BD"/>
    <w:multiLevelType w:val="hybridMultilevel"/>
    <w:tmpl w:val="F9E8D9F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840A7F"/>
    <w:multiLevelType w:val="hybridMultilevel"/>
    <w:tmpl w:val="9266D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84E1F"/>
    <w:multiLevelType w:val="hybridMultilevel"/>
    <w:tmpl w:val="7C4A86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68073D"/>
    <w:multiLevelType w:val="hybridMultilevel"/>
    <w:tmpl w:val="667C1B6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B86D30"/>
    <w:multiLevelType w:val="hybridMultilevel"/>
    <w:tmpl w:val="0DE445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45EA6"/>
    <w:multiLevelType w:val="hybridMultilevel"/>
    <w:tmpl w:val="939AF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820C51"/>
    <w:multiLevelType w:val="hybridMultilevel"/>
    <w:tmpl w:val="5074CB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9458AB"/>
    <w:multiLevelType w:val="hybridMultilevel"/>
    <w:tmpl w:val="B2060E9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916928"/>
    <w:multiLevelType w:val="hybridMultilevel"/>
    <w:tmpl w:val="E3BE7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26340"/>
    <w:multiLevelType w:val="hybridMultilevel"/>
    <w:tmpl w:val="C192B01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2A95D04"/>
    <w:multiLevelType w:val="hybridMultilevel"/>
    <w:tmpl w:val="4B3E1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74A2C"/>
    <w:multiLevelType w:val="hybridMultilevel"/>
    <w:tmpl w:val="853E1D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DD18A3"/>
    <w:multiLevelType w:val="hybridMultilevel"/>
    <w:tmpl w:val="922888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7A2715"/>
    <w:multiLevelType w:val="hybridMultilevel"/>
    <w:tmpl w:val="1538473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C4268C7"/>
    <w:multiLevelType w:val="hybridMultilevel"/>
    <w:tmpl w:val="A9CA3F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13"/>
  </w:num>
  <w:num w:numId="4">
    <w:abstractNumId w:val="1"/>
  </w:num>
  <w:num w:numId="5">
    <w:abstractNumId w:val="3"/>
  </w:num>
  <w:num w:numId="6">
    <w:abstractNumId w:val="18"/>
  </w:num>
  <w:num w:numId="7">
    <w:abstractNumId w:val="14"/>
  </w:num>
  <w:num w:numId="8">
    <w:abstractNumId w:val="17"/>
  </w:num>
  <w:num w:numId="9">
    <w:abstractNumId w:val="8"/>
  </w:num>
  <w:num w:numId="10">
    <w:abstractNumId w:val="4"/>
  </w:num>
  <w:num w:numId="11">
    <w:abstractNumId w:val="12"/>
  </w:num>
  <w:num w:numId="12">
    <w:abstractNumId w:val="5"/>
  </w:num>
  <w:num w:numId="13">
    <w:abstractNumId w:val="19"/>
  </w:num>
  <w:num w:numId="14">
    <w:abstractNumId w:val="2"/>
  </w:num>
  <w:num w:numId="15">
    <w:abstractNumId w:val="11"/>
  </w:num>
  <w:num w:numId="16">
    <w:abstractNumId w:val="9"/>
  </w:num>
  <w:num w:numId="17">
    <w:abstractNumId w:val="0"/>
  </w:num>
  <w:num w:numId="18">
    <w:abstractNumId w:val="6"/>
  </w:num>
  <w:num w:numId="19">
    <w:abstractNumId w:val="15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EA4"/>
    <w:rsid w:val="00024E9F"/>
    <w:rsid w:val="00120081"/>
    <w:rsid w:val="001274DB"/>
    <w:rsid w:val="001E5AD5"/>
    <w:rsid w:val="00222CF4"/>
    <w:rsid w:val="00346E11"/>
    <w:rsid w:val="004909AE"/>
    <w:rsid w:val="004E6F9F"/>
    <w:rsid w:val="00524180"/>
    <w:rsid w:val="00561E3E"/>
    <w:rsid w:val="006F001E"/>
    <w:rsid w:val="007368C7"/>
    <w:rsid w:val="007704D7"/>
    <w:rsid w:val="007C28AC"/>
    <w:rsid w:val="00855F72"/>
    <w:rsid w:val="00905F42"/>
    <w:rsid w:val="00934F60"/>
    <w:rsid w:val="00980663"/>
    <w:rsid w:val="009D160E"/>
    <w:rsid w:val="00B36753"/>
    <w:rsid w:val="00B92F96"/>
    <w:rsid w:val="00BA6692"/>
    <w:rsid w:val="00BC3979"/>
    <w:rsid w:val="00BD47ED"/>
    <w:rsid w:val="00E27A6D"/>
    <w:rsid w:val="00E65EA4"/>
    <w:rsid w:val="00E74EB4"/>
    <w:rsid w:val="00F70B52"/>
    <w:rsid w:val="00F87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A3C87E-701C-4FD5-989B-B4A8ED07C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8A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909A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39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GVEA%20Board%20Acronym%20list%202022.pdf" TargetMode="External"/><Relationship Id="rId18" Type="http://schemas.openxmlformats.org/officeDocument/2006/relationships/hyperlink" Target="RUS%20Dec%202016%20Fm7-%20highlighted.pdf" TargetMode="External"/><Relationship Id="rId26" Type="http://schemas.openxmlformats.org/officeDocument/2006/relationships/hyperlink" Target="https://www.gvea.com/about-us/your-cooperative/policy-manual/" TargetMode="External"/><Relationship Id="rId39" Type="http://schemas.openxmlformats.org/officeDocument/2006/relationships/hyperlink" Target="Railbelt%20Transmission%20and%20Generation%202021.pdf" TargetMode="External"/><Relationship Id="rId21" Type="http://schemas.openxmlformats.org/officeDocument/2006/relationships/hyperlink" Target="GVEA%20Strategic%20Generation%20Plan.pdf" TargetMode="External"/><Relationship Id="rId34" Type="http://schemas.openxmlformats.org/officeDocument/2006/relationships/hyperlink" Target="Westinghouse%20PTES%20graphic.JPG" TargetMode="External"/><Relationship Id="rId42" Type="http://schemas.openxmlformats.org/officeDocument/2006/relationships/hyperlink" Target="https://alaskabeacon.com/2023/11/10/huge-new-federal-grant-promises-easier-access-for-cheaper-cleaner-power-in-alaskas-railbelt/" TargetMode="External"/><Relationship Id="rId47" Type="http://schemas.openxmlformats.org/officeDocument/2006/relationships/hyperlink" Target="https://s3.documentcloud.org/documents/23866685/cigsp-phase-i-report-brg-28june2023.pdf" TargetMode="External"/><Relationship Id="rId50" Type="http://schemas.openxmlformats.org/officeDocument/2006/relationships/hyperlink" Target="https://www.akleg.gov/basis/Bill/detail/32?Root=HB301" TargetMode="External"/><Relationship Id="rId55" Type="http://schemas.openxmlformats.org/officeDocument/2006/relationships/hyperlink" Target="https://en.wikipedia.org/wiki/Rampart_Dam" TargetMode="External"/><Relationship Id="rId7" Type="http://schemas.openxmlformats.org/officeDocument/2006/relationships/hyperlink" Target="https://www.gvea.com/about-us/your-cooperative/bylaws-articles-of-incorporation/" TargetMode="External"/><Relationship Id="rId12" Type="http://schemas.openxmlformats.org/officeDocument/2006/relationships/hyperlink" Target="NRECA-director-education-catalog.pdf" TargetMode="External"/><Relationship Id="rId17" Type="http://schemas.openxmlformats.org/officeDocument/2006/relationships/hyperlink" Target="GVEA%20Financial%20Report%202023.pdf" TargetMode="External"/><Relationship Id="rId25" Type="http://schemas.openxmlformats.org/officeDocument/2006/relationships/hyperlink" Target="https://www.youtube.com/user/GoldenValleyElectric" TargetMode="External"/><Relationship Id="rId33" Type="http://schemas.openxmlformats.org/officeDocument/2006/relationships/hyperlink" Target="Federal%20Utility%20Support%20Programs%20update%2003-03-24.pdf" TargetMode="External"/><Relationship Id="rId38" Type="http://schemas.openxmlformats.org/officeDocument/2006/relationships/hyperlink" Target="Combined%20Railbelt%20IRP-RIRP%202010.pdf" TargetMode="External"/><Relationship Id="rId46" Type="http://schemas.openxmlformats.org/officeDocument/2006/relationships/hyperlink" Target="https://www.denali.gov/roadbelt-intertie-information/" TargetMode="External"/><Relationship Id="rId2" Type="http://schemas.openxmlformats.org/officeDocument/2006/relationships/styles" Target="styles.xml"/><Relationship Id="rId16" Type="http://schemas.openxmlformats.org/officeDocument/2006/relationships/hyperlink" Target="GVEA%20Fast%20Facts%202023%20Annual%20Meeting.pdf" TargetMode="External"/><Relationship Id="rId20" Type="http://schemas.openxmlformats.org/officeDocument/2006/relationships/hyperlink" Target="GVEA%20Strategic%20Directives%202021-2022.pdf" TargetMode="External"/><Relationship Id="rId29" Type="http://schemas.openxmlformats.org/officeDocument/2006/relationships/hyperlink" Target="GVEA%20for%20legislators%2001-2024.pdf" TargetMode="External"/><Relationship Id="rId41" Type="http://schemas.openxmlformats.org/officeDocument/2006/relationships/hyperlink" Target="2023_Railbelt_Transmission_Update_South-11x17.pdf" TargetMode="External"/><Relationship Id="rId54" Type="http://schemas.openxmlformats.org/officeDocument/2006/relationships/hyperlink" Target="https://alaskapublic.org/2024/01/24/political-pressure-builds-as-state-led-alaska-lng-project-goes-another-year-without-a-deal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gvea.com/about-us/" TargetMode="External"/><Relationship Id="rId11" Type="http://schemas.openxmlformats.org/officeDocument/2006/relationships/hyperlink" Target="https://www.gvea.com/about-us/board-of-directors/" TargetMode="External"/><Relationship Id="rId24" Type="http://schemas.openxmlformats.org/officeDocument/2006/relationships/hyperlink" Target="https://www.facebook.com/GoldenValleyElectric" TargetMode="External"/><Relationship Id="rId32" Type="http://schemas.openxmlformats.org/officeDocument/2006/relationships/hyperlink" Target="file:///C:\Users\Gary\Documents\Dropbox\GVEA\Phil%20Wight%20class\Gary%20presentation%20class%20030624\Share%20with%20class\GVEA%20Strategic%20Generation%20Plan.pdf" TargetMode="External"/><Relationship Id="rId37" Type="http://schemas.openxmlformats.org/officeDocument/2006/relationships/hyperlink" Target="https://www.renewableipp.com/" TargetMode="External"/><Relationship Id="rId40" Type="http://schemas.openxmlformats.org/officeDocument/2006/relationships/hyperlink" Target="2023_Railbelt_Transmission_Update_North-11x17.pdf" TargetMode="External"/><Relationship Id="rId45" Type="http://schemas.openxmlformats.org/officeDocument/2006/relationships/hyperlink" Target="https://www.akleg.gov/basis/Bill/Detail/33?Root=sb%20257" TargetMode="External"/><Relationship Id="rId53" Type="http://schemas.openxmlformats.org/officeDocument/2006/relationships/hyperlink" Target="https://alaska-lng.com/" TargetMode="External"/><Relationship Id="rId5" Type="http://schemas.openxmlformats.org/officeDocument/2006/relationships/hyperlink" Target="https://www.gvea.com/about-us/your-cooperative/cooperative-principles/" TargetMode="External"/><Relationship Id="rId15" Type="http://schemas.openxmlformats.org/officeDocument/2006/relationships/hyperlink" Target="GVEA%20History%20to%202018.pdf" TargetMode="External"/><Relationship Id="rId23" Type="http://schemas.openxmlformats.org/officeDocument/2006/relationships/hyperlink" Target="https://www.gvea.com/community/news/newsroom/" TargetMode="External"/><Relationship Id="rId28" Type="http://schemas.openxmlformats.org/officeDocument/2006/relationships/hyperlink" Target="https://www.gvea.com/services/programs-services/" TargetMode="External"/><Relationship Id="rId36" Type="http://schemas.openxmlformats.org/officeDocument/2006/relationships/hyperlink" Target="Nenana%20Solar%20Farm.jpg" TargetMode="External"/><Relationship Id="rId49" Type="http://schemas.openxmlformats.org/officeDocument/2006/relationships/hyperlink" Target="https://www.akenergyauthority.org/What-We-Do/Railbelt-Energy/Bradley-Lake-Hydroelectric-Project/Dixon-Diversion-Project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www.gvea.com/about-us/your-cooperative/policy-manual/" TargetMode="External"/><Relationship Id="rId19" Type="http://schemas.openxmlformats.org/officeDocument/2006/relationships/hyperlink" Target="https://www.gvea.com/member-resources/capital-credits/" TargetMode="External"/><Relationship Id="rId31" Type="http://schemas.openxmlformats.org/officeDocument/2006/relationships/hyperlink" Target="file:///C:\Users\Gary\Documents\Dropbox\GVEA\Phil%20Wight%20class\Gary%20presentation%20class%20030624\Share%20with%20class\GVEA%20Strategic%20Directives%202021-2022.pdf" TargetMode="External"/><Relationship Id="rId44" Type="http://schemas.openxmlformats.org/officeDocument/2006/relationships/hyperlink" Target="2023.11.30%20AESTF%20Report%20Volume%20I.pdf" TargetMode="External"/><Relationship Id="rId52" Type="http://schemas.openxmlformats.org/officeDocument/2006/relationships/hyperlink" Target="https://www.susitna-watanahydro.org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VEA%20Values.pdf" TargetMode="External"/><Relationship Id="rId14" Type="http://schemas.openxmlformats.org/officeDocument/2006/relationships/hyperlink" Target="https://www.gvea.com/about-us/member-advisory-committee-mac/" TargetMode="External"/><Relationship Id="rId22" Type="http://schemas.openxmlformats.org/officeDocument/2006/relationships/hyperlink" Target="GVEA%20Environmental%20Acronyms.pdf" TargetMode="External"/><Relationship Id="rId27" Type="http://schemas.openxmlformats.org/officeDocument/2006/relationships/hyperlink" Target="https://rca.alaska.gov/RCAWeb/Certificate/CertificateDetails.aspx?id=6a907960-cadb-4d83-831d-4ed494e7cf66" TargetMode="External"/><Relationship Id="rId30" Type="http://schemas.openxmlformats.org/officeDocument/2006/relationships/hyperlink" Target="Railbelt%20Electric%20Utility%20related%20organizations%20-10-22.pdf" TargetMode="External"/><Relationship Id="rId35" Type="http://schemas.openxmlformats.org/officeDocument/2006/relationships/hyperlink" Target="https://www.youtube.com/watch?v=bnVGyZ8HzB4" TargetMode="External"/><Relationship Id="rId43" Type="http://schemas.openxmlformats.org/officeDocument/2006/relationships/hyperlink" Target="https://www.akenergyauthority.org/What-We-Do/Railbelt-Energy/Bradley-Lake-Hydroelectric-Project/Bradley-Lake-Project-Management-Committee" TargetMode="External"/><Relationship Id="rId48" Type="http://schemas.openxmlformats.org/officeDocument/2006/relationships/hyperlink" Target="Modernizing%20the%20Railbelt%20Grid-House%20Energy%20Committee-Hickey&amp;BPMC-MAC.pdf" TargetMode="External"/><Relationship Id="rId56" Type="http://schemas.openxmlformats.org/officeDocument/2006/relationships/fontTable" Target="fontTable.xml"/><Relationship Id="rId8" Type="http://schemas.openxmlformats.org/officeDocument/2006/relationships/hyperlink" Target="https://www.gvea.com/about-us/your-cooperative/who-we-are/" TargetMode="External"/><Relationship Id="rId51" Type="http://schemas.openxmlformats.org/officeDocument/2006/relationships/hyperlink" Target="https://www.akleg.gov/PDF/33/Bills/HB0368A.PDF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1068</Words>
  <Characters>6092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</dc:creator>
  <cp:keywords/>
  <dc:description/>
  <cp:lastModifiedBy>Gary</cp:lastModifiedBy>
  <cp:revision>8</cp:revision>
  <dcterms:created xsi:type="dcterms:W3CDTF">2024-03-06T06:51:00Z</dcterms:created>
  <dcterms:modified xsi:type="dcterms:W3CDTF">2024-03-07T19:47:00Z</dcterms:modified>
</cp:coreProperties>
</file>